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AA" w:rsidRDefault="000E091E" w:rsidP="009F446F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14CEA">
        <w:rPr>
          <w:rFonts w:ascii="Times New Roman" w:hAnsi="Times New Roman"/>
          <w:b/>
          <w:i/>
          <w:sz w:val="24"/>
          <w:szCs w:val="24"/>
          <w:u w:val="single"/>
        </w:rPr>
        <w:t>Zápis z valn</w:t>
      </w:r>
      <w:r w:rsidR="002F30FF">
        <w:rPr>
          <w:rFonts w:ascii="Times New Roman" w:hAnsi="Times New Roman"/>
          <w:b/>
          <w:i/>
          <w:sz w:val="24"/>
          <w:szCs w:val="24"/>
          <w:u w:val="single"/>
        </w:rPr>
        <w:t xml:space="preserve">é hromady TJ </w:t>
      </w:r>
      <w:proofErr w:type="spellStart"/>
      <w:r w:rsidR="002F30FF">
        <w:rPr>
          <w:rFonts w:ascii="Times New Roman" w:hAnsi="Times New Roman"/>
          <w:b/>
          <w:i/>
          <w:sz w:val="24"/>
          <w:szCs w:val="24"/>
          <w:u w:val="single"/>
        </w:rPr>
        <w:t>Přetejk</w:t>
      </w:r>
      <w:proofErr w:type="spellEnd"/>
      <w:r w:rsidR="002F30FF">
        <w:rPr>
          <w:rFonts w:ascii="Times New Roman" w:hAnsi="Times New Roman"/>
          <w:b/>
          <w:i/>
          <w:sz w:val="24"/>
          <w:szCs w:val="24"/>
          <w:u w:val="single"/>
        </w:rPr>
        <w:t xml:space="preserve"> za rok 2013</w:t>
      </w:r>
    </w:p>
    <w:p w:rsidR="000E091E" w:rsidRPr="00727B1E" w:rsidRDefault="002F30FF" w:rsidP="00727B1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 konání </w:t>
      </w:r>
      <w:proofErr w:type="gramStart"/>
      <w:r>
        <w:rPr>
          <w:rFonts w:ascii="Times New Roman" w:hAnsi="Times New Roman"/>
          <w:b/>
          <w:sz w:val="24"/>
          <w:szCs w:val="24"/>
        </w:rPr>
        <w:t>25.1.2014</w:t>
      </w:r>
      <w:proofErr w:type="gramEnd"/>
      <w:r w:rsidR="00727B1E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7B07E7">
        <w:rPr>
          <w:rFonts w:ascii="Times New Roman" w:hAnsi="Times New Roman"/>
          <w:sz w:val="24"/>
          <w:szCs w:val="24"/>
        </w:rPr>
        <w:t>Přítomno 34</w:t>
      </w:r>
      <w:r w:rsidR="000E091E">
        <w:rPr>
          <w:rFonts w:ascii="Times New Roman" w:hAnsi="Times New Roman"/>
          <w:sz w:val="24"/>
          <w:szCs w:val="24"/>
        </w:rPr>
        <w:t xml:space="preserve"> členů (viz prezenční listina)</w:t>
      </w:r>
    </w:p>
    <w:p w:rsidR="0005392F" w:rsidRDefault="000E091E" w:rsidP="007B07E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Schůzi zahájil</w:t>
      </w:r>
      <w:r w:rsidR="00E43ED3">
        <w:rPr>
          <w:rFonts w:ascii="Times New Roman" w:hAnsi="Times New Roman"/>
          <w:sz w:val="24"/>
          <w:szCs w:val="24"/>
        </w:rPr>
        <w:t xml:space="preserve">a předsedkyně </w:t>
      </w:r>
      <w:proofErr w:type="gramStart"/>
      <w:r w:rsidR="00E43ED3">
        <w:rPr>
          <w:rFonts w:ascii="Times New Roman" w:hAnsi="Times New Roman"/>
          <w:sz w:val="24"/>
          <w:szCs w:val="24"/>
        </w:rPr>
        <w:t xml:space="preserve">TJ </w:t>
      </w:r>
      <w:r w:rsidR="0005392F">
        <w:rPr>
          <w:rFonts w:ascii="Times New Roman" w:hAnsi="Times New Roman"/>
          <w:sz w:val="24"/>
          <w:szCs w:val="24"/>
        </w:rPr>
        <w:t xml:space="preserve"> </w:t>
      </w:r>
      <w:r w:rsidR="00E43ED3">
        <w:rPr>
          <w:rFonts w:ascii="Times New Roman" w:hAnsi="Times New Roman"/>
          <w:sz w:val="24"/>
          <w:szCs w:val="24"/>
        </w:rPr>
        <w:t>Eliška</w:t>
      </w:r>
      <w:proofErr w:type="gramEnd"/>
      <w:r w:rsidR="00E43ED3">
        <w:rPr>
          <w:rFonts w:ascii="Times New Roman" w:hAnsi="Times New Roman"/>
          <w:sz w:val="24"/>
          <w:szCs w:val="24"/>
        </w:rPr>
        <w:t xml:space="preserve"> Macáková. </w:t>
      </w:r>
      <w:r w:rsidR="007E0ED1">
        <w:rPr>
          <w:rFonts w:ascii="Times New Roman" w:hAnsi="Times New Roman"/>
          <w:sz w:val="24"/>
          <w:szCs w:val="24"/>
        </w:rPr>
        <w:t>Po krátkém</w:t>
      </w:r>
      <w:r w:rsidR="00E43ED3">
        <w:rPr>
          <w:rFonts w:ascii="Times New Roman" w:hAnsi="Times New Roman"/>
          <w:sz w:val="24"/>
          <w:szCs w:val="24"/>
        </w:rPr>
        <w:t xml:space="preserve"> uvítání přítomných členů</w:t>
      </w:r>
      <w:r w:rsidR="009B6C70">
        <w:rPr>
          <w:rFonts w:ascii="Times New Roman" w:hAnsi="Times New Roman"/>
          <w:sz w:val="24"/>
          <w:szCs w:val="24"/>
        </w:rPr>
        <w:t xml:space="preserve"> </w:t>
      </w:r>
      <w:r w:rsidRPr="00E43ED3">
        <w:rPr>
          <w:rFonts w:ascii="Times New Roman" w:hAnsi="Times New Roman"/>
          <w:sz w:val="24"/>
          <w:szCs w:val="24"/>
        </w:rPr>
        <w:t>přednesl</w:t>
      </w:r>
      <w:r w:rsidR="00740CEC">
        <w:rPr>
          <w:rFonts w:ascii="Times New Roman" w:hAnsi="Times New Roman"/>
          <w:sz w:val="24"/>
          <w:szCs w:val="24"/>
        </w:rPr>
        <w:t>a</w:t>
      </w:r>
      <w:r w:rsidRPr="00E43ED3">
        <w:rPr>
          <w:rFonts w:ascii="Times New Roman" w:hAnsi="Times New Roman"/>
          <w:sz w:val="24"/>
          <w:szCs w:val="24"/>
        </w:rPr>
        <w:t xml:space="preserve"> zprávu </w:t>
      </w:r>
      <w:r w:rsidR="00740CEC">
        <w:rPr>
          <w:rFonts w:ascii="Times New Roman" w:hAnsi="Times New Roman"/>
          <w:sz w:val="24"/>
          <w:szCs w:val="24"/>
        </w:rPr>
        <w:t>o činnosti TJ v roce 2013</w:t>
      </w:r>
      <w:r w:rsidR="009B6C70">
        <w:rPr>
          <w:rFonts w:ascii="Times New Roman" w:hAnsi="Times New Roman"/>
          <w:sz w:val="24"/>
          <w:szCs w:val="24"/>
        </w:rPr>
        <w:t xml:space="preserve">. </w:t>
      </w:r>
    </w:p>
    <w:p w:rsidR="004C3515" w:rsidRDefault="004C3515" w:rsidP="004C351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67985" w:rsidRDefault="00C67985" w:rsidP="00C6798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Brigády – údržba materiálu</w:t>
      </w:r>
    </w:p>
    <w:p w:rsidR="00C67985" w:rsidRDefault="00C67985" w:rsidP="00C67985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lodních sedaček + výměna některých za nové</w:t>
      </w:r>
    </w:p>
    <w:p w:rsidR="00C67985" w:rsidRDefault="00C67985" w:rsidP="00C67985">
      <w:pPr>
        <w:pStyle w:val="Odstavecseseznamem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(návrh VH</w:t>
      </w:r>
      <w:r w:rsidR="00172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vyměnit postupně za plastové – viz diskuse…)</w:t>
      </w:r>
    </w:p>
    <w:p w:rsidR="0089320E" w:rsidRDefault="00C67985" w:rsidP="0089320E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prasklých lodí a raftů</w:t>
      </w:r>
    </w:p>
    <w:p w:rsidR="00C67985" w:rsidRPr="0089320E" w:rsidRDefault="00C67985" w:rsidP="0089320E">
      <w:pPr>
        <w:pStyle w:val="Odstavecseseznamem"/>
        <w:ind w:left="1080"/>
        <w:jc w:val="both"/>
        <w:rPr>
          <w:rFonts w:ascii="Times New Roman" w:hAnsi="Times New Roman"/>
          <w:sz w:val="24"/>
          <w:szCs w:val="24"/>
        </w:rPr>
      </w:pPr>
      <w:r w:rsidRPr="0089320E">
        <w:rPr>
          <w:rFonts w:ascii="Times New Roman" w:hAnsi="Times New Roman"/>
          <w:sz w:val="24"/>
          <w:szCs w:val="24"/>
        </w:rPr>
        <w:t>Brigády – údržba budovy</w:t>
      </w:r>
    </w:p>
    <w:p w:rsidR="00C67985" w:rsidRDefault="00C67985" w:rsidP="00C67985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Opravení a vyčištění komínu</w:t>
      </w:r>
    </w:p>
    <w:p w:rsidR="00C67985" w:rsidRDefault="00C67985" w:rsidP="00C67985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Dokončení výměny oken, dozdění špalet, zabroušení</w:t>
      </w:r>
    </w:p>
    <w:p w:rsidR="00C67985" w:rsidRDefault="00C67985" w:rsidP="00C67985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Vymalování kuchyně, klubovny, toalety</w:t>
      </w:r>
    </w:p>
    <w:p w:rsidR="00887243" w:rsidRDefault="00C67985" w:rsidP="00887243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Povolený sběr dřeva, pořezání, úklid</w:t>
      </w:r>
    </w:p>
    <w:p w:rsidR="003357A9" w:rsidRDefault="003357A9" w:rsidP="003357A9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887243" w:rsidRDefault="00887243" w:rsidP="003357A9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Zpráva o činnosti dětského oddílu (dále jen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887243" w:rsidRDefault="00887243" w:rsidP="00887243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má od podzimu nové členy, část stávajících odpadla, průměrný počet udržen v počtu 10-12 dětí</w:t>
      </w:r>
    </w:p>
    <w:p w:rsidR="00887243" w:rsidRDefault="00887243" w:rsidP="00887243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Zimní trénink </w:t>
      </w:r>
      <w:proofErr w:type="gramStart"/>
      <w:r>
        <w:rPr>
          <w:rFonts w:ascii="Times New Roman" w:hAnsi="Times New Roman"/>
          <w:sz w:val="24"/>
          <w:szCs w:val="24"/>
        </w:rPr>
        <w:t>DO zaměřen</w:t>
      </w:r>
      <w:proofErr w:type="gramEnd"/>
      <w:r>
        <w:rPr>
          <w:rFonts w:ascii="Times New Roman" w:hAnsi="Times New Roman"/>
          <w:sz w:val="24"/>
          <w:szCs w:val="24"/>
        </w:rPr>
        <w:t xml:space="preserve"> na fyzickou zdatnost. Bazén 2hod/týden, tělocvična </w:t>
      </w:r>
      <w:r w:rsidR="003357A9">
        <w:rPr>
          <w:rFonts w:ascii="Times New Roman" w:hAnsi="Times New Roman"/>
          <w:sz w:val="24"/>
          <w:szCs w:val="24"/>
        </w:rPr>
        <w:t xml:space="preserve">Bazén 2hod/týden, tělocvična </w:t>
      </w:r>
      <w:r>
        <w:rPr>
          <w:rFonts w:ascii="Times New Roman" w:hAnsi="Times New Roman"/>
          <w:sz w:val="24"/>
          <w:szCs w:val="24"/>
        </w:rPr>
        <w:t>2hod/14dní</w:t>
      </w:r>
    </w:p>
    <w:p w:rsidR="003357A9" w:rsidRDefault="003357A9" w:rsidP="003357A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3357A9" w:rsidRDefault="0089320E" w:rsidP="003357A9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Zpráva o organizované vodácké činnosti</w:t>
      </w:r>
    </w:p>
    <w:p w:rsidR="0089320E" w:rsidRDefault="0089320E" w:rsidP="0089320E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Zrealizování vodáckých kurzů na Vltavě pro školy:</w:t>
      </w:r>
    </w:p>
    <w:p w:rsidR="0089320E" w:rsidRDefault="0089320E" w:rsidP="0089320E">
      <w:pPr>
        <w:pStyle w:val="Odstavecseseznamem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Jaro – SPŠ Liberec 3 dny, Gymnázium Nový Bor 3 dny</w:t>
      </w:r>
    </w:p>
    <w:p w:rsidR="0089320E" w:rsidRDefault="0089320E" w:rsidP="0089320E">
      <w:pPr>
        <w:pStyle w:val="Odstavecseseznamem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Podzim – </w:t>
      </w:r>
      <w:proofErr w:type="spellStart"/>
      <w:r>
        <w:rPr>
          <w:rFonts w:ascii="Times New Roman" w:hAnsi="Times New Roman"/>
          <w:sz w:val="24"/>
          <w:szCs w:val="24"/>
        </w:rPr>
        <w:t>SPŠe</w:t>
      </w:r>
      <w:proofErr w:type="spellEnd"/>
      <w:r>
        <w:rPr>
          <w:rFonts w:ascii="Times New Roman" w:hAnsi="Times New Roman"/>
          <w:sz w:val="24"/>
          <w:szCs w:val="24"/>
        </w:rPr>
        <w:t xml:space="preserve"> Praha 6 dní</w:t>
      </w:r>
    </w:p>
    <w:p w:rsidR="0089320E" w:rsidRDefault="0089320E" w:rsidP="0089320E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Letní vodácké dovolené na Vltavě v počtu 4 týdenní běhy</w:t>
      </w:r>
    </w:p>
    <w:p w:rsidR="0089320E" w:rsidRDefault="0089320E" w:rsidP="0089320E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Jarní a podzimní vodní turistika převážně DO 6 víkendů</w:t>
      </w:r>
      <w:r w:rsidR="00031A76">
        <w:rPr>
          <w:rFonts w:ascii="Times New Roman" w:hAnsi="Times New Roman"/>
          <w:sz w:val="24"/>
          <w:szCs w:val="24"/>
        </w:rPr>
        <w:t xml:space="preserve"> + týdenní soustředění</w:t>
      </w:r>
    </w:p>
    <w:p w:rsidR="0089320E" w:rsidRDefault="0089320E" w:rsidP="0089320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89320E" w:rsidRDefault="0089320E" w:rsidP="0089320E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Nákup materiálu</w:t>
      </w:r>
    </w:p>
    <w:p w:rsidR="0089320E" w:rsidRDefault="0089320E" w:rsidP="0089320E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starší plastové lodě typ Vydra</w:t>
      </w:r>
    </w:p>
    <w:p w:rsidR="0089320E" w:rsidRDefault="0089320E" w:rsidP="0089320E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nových pádel </w:t>
      </w:r>
      <w:proofErr w:type="spellStart"/>
      <w:r>
        <w:rPr>
          <w:rFonts w:ascii="Times New Roman" w:hAnsi="Times New Roman"/>
          <w:sz w:val="24"/>
          <w:szCs w:val="24"/>
        </w:rPr>
        <w:t>profiplast</w:t>
      </w:r>
      <w:proofErr w:type="spellEnd"/>
    </w:p>
    <w:p w:rsidR="0089320E" w:rsidRDefault="0089320E" w:rsidP="0089320E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Spotřební materiály (stavební, opravné)</w:t>
      </w:r>
    </w:p>
    <w:p w:rsidR="0017237D" w:rsidRDefault="0017237D" w:rsidP="0089320E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Nafukovací loď Pálava – starší</w:t>
      </w:r>
    </w:p>
    <w:p w:rsidR="0017237D" w:rsidRDefault="0017237D" w:rsidP="0017237D">
      <w:pPr>
        <w:pStyle w:val="Odstavecseseznamem"/>
        <w:ind w:left="1440"/>
        <w:jc w:val="both"/>
        <w:rPr>
          <w:rFonts w:ascii="Times New Roman" w:hAnsi="Times New Roman"/>
          <w:sz w:val="24"/>
          <w:szCs w:val="24"/>
        </w:rPr>
      </w:pPr>
    </w:p>
    <w:p w:rsidR="005B036A" w:rsidRPr="0017237D" w:rsidRDefault="005B036A" w:rsidP="0017237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237D">
        <w:rPr>
          <w:rFonts w:ascii="Times New Roman" w:hAnsi="Times New Roman"/>
          <w:sz w:val="24"/>
          <w:szCs w:val="24"/>
        </w:rPr>
        <w:t xml:space="preserve">Předseda Revizní komise Leoš </w:t>
      </w:r>
      <w:proofErr w:type="spellStart"/>
      <w:r w:rsidRPr="0017237D">
        <w:rPr>
          <w:rFonts w:ascii="Times New Roman" w:hAnsi="Times New Roman"/>
          <w:sz w:val="24"/>
          <w:szCs w:val="24"/>
        </w:rPr>
        <w:t>Kalista</w:t>
      </w:r>
      <w:proofErr w:type="spellEnd"/>
      <w:r w:rsidRPr="0017237D">
        <w:rPr>
          <w:rFonts w:ascii="Times New Roman" w:hAnsi="Times New Roman"/>
          <w:sz w:val="24"/>
          <w:szCs w:val="24"/>
        </w:rPr>
        <w:t xml:space="preserve"> přednesl zprávu revizní komise. Revizní komise nemá výhrady k hospodaření za rok 2013. Valná hromada bere na vědomí zprávu předsedy RK bez výhrad. </w:t>
      </w:r>
    </w:p>
    <w:p w:rsidR="005B036A" w:rsidRDefault="005B036A" w:rsidP="005B036A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727B1E">
        <w:rPr>
          <w:rFonts w:ascii="Times New Roman" w:hAnsi="Times New Roman"/>
          <w:sz w:val="24"/>
          <w:szCs w:val="24"/>
        </w:rPr>
        <w:t xml:space="preserve">Výkonný Výbor TJ navrhl revizního správce pro rok 2014 – Leoše </w:t>
      </w:r>
      <w:proofErr w:type="spellStart"/>
      <w:r w:rsidRPr="00727B1E">
        <w:rPr>
          <w:rFonts w:ascii="Times New Roman" w:hAnsi="Times New Roman"/>
          <w:sz w:val="24"/>
          <w:szCs w:val="24"/>
        </w:rPr>
        <w:t>Kalistu</w:t>
      </w:r>
      <w:proofErr w:type="spellEnd"/>
      <w:r w:rsidRPr="00727B1E">
        <w:rPr>
          <w:rFonts w:ascii="Times New Roman" w:hAnsi="Times New Roman"/>
          <w:sz w:val="24"/>
          <w:szCs w:val="24"/>
        </w:rPr>
        <w:t>.</w:t>
      </w:r>
    </w:p>
    <w:p w:rsidR="005B036A" w:rsidRDefault="005B036A" w:rsidP="005B036A">
      <w:pPr>
        <w:pStyle w:val="Odstavecseseznamem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5719">
        <w:rPr>
          <w:rFonts w:ascii="Times New Roman" w:hAnsi="Times New Roman"/>
          <w:sz w:val="24"/>
          <w:szCs w:val="24"/>
        </w:rPr>
        <w:t xml:space="preserve">Valná hromada hlasováním návrh schválila.  </w:t>
      </w:r>
      <w:r w:rsidRPr="00535719">
        <w:rPr>
          <w:rFonts w:ascii="Times New Roman" w:hAnsi="Times New Roman"/>
          <w:b/>
          <w:sz w:val="24"/>
          <w:szCs w:val="24"/>
        </w:rPr>
        <w:tab/>
      </w:r>
    </w:p>
    <w:p w:rsidR="005B036A" w:rsidRPr="00535719" w:rsidRDefault="005B036A" w:rsidP="005B03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5719">
        <w:rPr>
          <w:rFonts w:ascii="Times New Roman" w:hAnsi="Times New Roman"/>
          <w:sz w:val="24"/>
          <w:szCs w:val="24"/>
        </w:rPr>
        <w:t xml:space="preserve">Hlasovalo </w:t>
      </w:r>
      <w:proofErr w:type="gramStart"/>
      <w:r w:rsidRPr="00535719">
        <w:rPr>
          <w:rFonts w:ascii="Times New Roman" w:hAnsi="Times New Roman"/>
          <w:sz w:val="24"/>
          <w:szCs w:val="24"/>
        </w:rPr>
        <w:t>pro :   33</w:t>
      </w:r>
      <w:proofErr w:type="gramEnd"/>
    </w:p>
    <w:p w:rsidR="005B036A" w:rsidRDefault="005B036A" w:rsidP="005B036A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 </w:t>
      </w:r>
      <w:proofErr w:type="gramStart"/>
      <w:r>
        <w:rPr>
          <w:rFonts w:ascii="Times New Roman" w:hAnsi="Times New Roman"/>
          <w:sz w:val="24"/>
          <w:szCs w:val="24"/>
        </w:rPr>
        <w:t>proti :  0</w:t>
      </w:r>
      <w:proofErr w:type="gramEnd"/>
    </w:p>
    <w:p w:rsidR="005B036A" w:rsidRDefault="005B036A" w:rsidP="005B036A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Zdržel </w:t>
      </w:r>
      <w:proofErr w:type="gramStart"/>
      <w:r>
        <w:rPr>
          <w:rFonts w:ascii="Times New Roman" w:hAnsi="Times New Roman"/>
          <w:sz w:val="24"/>
          <w:szCs w:val="24"/>
        </w:rPr>
        <w:t>se :           1</w:t>
      </w:r>
      <w:proofErr w:type="gramEnd"/>
    </w:p>
    <w:p w:rsidR="005B036A" w:rsidRDefault="005B036A" w:rsidP="005B03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15340">
        <w:rPr>
          <w:rFonts w:ascii="Times New Roman" w:hAnsi="Times New Roman"/>
          <w:sz w:val="24"/>
          <w:szCs w:val="24"/>
          <w:u w:val="single"/>
        </w:rPr>
        <w:lastRenderedPageBreak/>
        <w:t>Zpráva o hospodaření a stavu účetnictví TJ k  </w:t>
      </w:r>
      <w:proofErr w:type="gramStart"/>
      <w:r w:rsidRPr="00815340">
        <w:rPr>
          <w:rFonts w:ascii="Times New Roman" w:hAnsi="Times New Roman"/>
          <w:sz w:val="24"/>
          <w:szCs w:val="24"/>
          <w:u w:val="single"/>
        </w:rPr>
        <w:t>31.12.2013</w:t>
      </w:r>
      <w:proofErr w:type="gramEnd"/>
      <w:r w:rsidRPr="00422381">
        <w:rPr>
          <w:rFonts w:ascii="Times New Roman" w:hAnsi="Times New Roman"/>
          <w:sz w:val="24"/>
          <w:szCs w:val="24"/>
        </w:rPr>
        <w:t xml:space="preserve">. </w:t>
      </w:r>
    </w:p>
    <w:p w:rsidR="005B036A" w:rsidRDefault="005B036A" w:rsidP="005B036A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Předsedkyně </w:t>
      </w:r>
      <w:proofErr w:type="gramStart"/>
      <w:r>
        <w:rPr>
          <w:rFonts w:ascii="Times New Roman" w:hAnsi="Times New Roman"/>
          <w:sz w:val="24"/>
          <w:szCs w:val="24"/>
        </w:rPr>
        <w:t xml:space="preserve">přednesla </w:t>
      </w:r>
      <w:r w:rsidRPr="00422381">
        <w:rPr>
          <w:rFonts w:ascii="Times New Roman" w:hAnsi="Times New Roman"/>
          <w:sz w:val="24"/>
          <w:szCs w:val="24"/>
        </w:rPr>
        <w:t xml:space="preserve"> zprávu</w:t>
      </w:r>
      <w:proofErr w:type="gramEnd"/>
      <w:r w:rsidRPr="00422381">
        <w:rPr>
          <w:rFonts w:ascii="Times New Roman" w:hAnsi="Times New Roman"/>
          <w:sz w:val="24"/>
          <w:szCs w:val="24"/>
        </w:rPr>
        <w:t xml:space="preserve"> o financích, o hospodaření s vybranými penězi za běhy vodácké dovolené</w:t>
      </w:r>
      <w:r>
        <w:rPr>
          <w:rFonts w:ascii="Times New Roman" w:hAnsi="Times New Roman"/>
          <w:sz w:val="24"/>
          <w:szCs w:val="24"/>
        </w:rPr>
        <w:t xml:space="preserve"> a uskutečněné vodácké kursy.</w:t>
      </w:r>
    </w:p>
    <w:p w:rsidR="005B036A" w:rsidRPr="004C3515" w:rsidRDefault="005B036A" w:rsidP="005B036A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aktivity nebyly ztrátové.</w:t>
      </w:r>
    </w:p>
    <w:p w:rsidR="005B036A" w:rsidRDefault="005B036A" w:rsidP="005B036A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815340">
        <w:rPr>
          <w:rFonts w:ascii="Times New Roman" w:hAnsi="Times New Roman"/>
          <w:sz w:val="24"/>
          <w:szCs w:val="24"/>
          <w:u w:val="single"/>
        </w:rPr>
        <w:t>Zpráva o hospodaření dětského oddílu</w:t>
      </w:r>
      <w:r>
        <w:rPr>
          <w:rFonts w:ascii="Times New Roman" w:hAnsi="Times New Roman"/>
          <w:sz w:val="24"/>
          <w:szCs w:val="24"/>
        </w:rPr>
        <w:t xml:space="preserve"> – DO získal na letní soustředění dotaci od města Stráž pod </w:t>
      </w:r>
      <w:proofErr w:type="spellStart"/>
      <w:r>
        <w:rPr>
          <w:rFonts w:ascii="Times New Roman" w:hAnsi="Times New Roman"/>
          <w:sz w:val="24"/>
          <w:szCs w:val="24"/>
        </w:rPr>
        <w:t>Ralskem</w:t>
      </w:r>
      <w:proofErr w:type="spellEnd"/>
      <w:r>
        <w:rPr>
          <w:rFonts w:ascii="Times New Roman" w:hAnsi="Times New Roman"/>
          <w:sz w:val="24"/>
          <w:szCs w:val="24"/>
        </w:rPr>
        <w:t xml:space="preserve">, díky tomu a navýšení ceny za poukaz nebylo </w:t>
      </w:r>
      <w:proofErr w:type="gramStart"/>
      <w:r>
        <w:rPr>
          <w:rFonts w:ascii="Times New Roman" w:hAnsi="Times New Roman"/>
          <w:sz w:val="24"/>
          <w:szCs w:val="24"/>
        </w:rPr>
        <w:t>soustředění  ztrátové</w:t>
      </w:r>
      <w:proofErr w:type="gramEnd"/>
      <w:r>
        <w:rPr>
          <w:rFonts w:ascii="Times New Roman" w:hAnsi="Times New Roman"/>
          <w:sz w:val="24"/>
          <w:szCs w:val="24"/>
        </w:rPr>
        <w:t xml:space="preserve">. Z provozního příspěvku od města byly dětskému oddílu zakoupeny nové neoprenové boty. Zbytek </w:t>
      </w:r>
      <w:r w:rsidR="00031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provozního příspěvku byl využit na plánované </w:t>
      </w:r>
      <w:proofErr w:type="gramStart"/>
      <w:r>
        <w:rPr>
          <w:rFonts w:ascii="Times New Roman" w:hAnsi="Times New Roman"/>
          <w:sz w:val="24"/>
          <w:szCs w:val="24"/>
        </w:rPr>
        <w:t>vody.</w:t>
      </w:r>
      <w:r w:rsidRPr="00535719">
        <w:rPr>
          <w:rFonts w:ascii="Times New Roman" w:hAnsi="Times New Roman"/>
          <w:sz w:val="24"/>
          <w:szCs w:val="24"/>
        </w:rPr>
        <w:t>Valná</w:t>
      </w:r>
      <w:proofErr w:type="gramEnd"/>
      <w:r w:rsidRPr="00535719">
        <w:rPr>
          <w:rFonts w:ascii="Times New Roman" w:hAnsi="Times New Roman"/>
          <w:sz w:val="24"/>
          <w:szCs w:val="24"/>
        </w:rPr>
        <w:t xml:space="preserve"> hromada se zprávou a financování DO souhlasí.</w:t>
      </w:r>
    </w:p>
    <w:p w:rsidR="0089320E" w:rsidRDefault="0089320E" w:rsidP="00031A76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031A76" w:rsidRDefault="00031A76" w:rsidP="00031A76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Plán činnosti TJ a </w:t>
      </w:r>
      <w:proofErr w:type="gramStart"/>
      <w:r>
        <w:rPr>
          <w:rFonts w:ascii="Times New Roman" w:hAnsi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pro rok 2014</w:t>
      </w:r>
    </w:p>
    <w:p w:rsidR="00031A76" w:rsidRDefault="00031A76" w:rsidP="00031A76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1A76" w:rsidRDefault="00031A76" w:rsidP="00031A76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15340">
        <w:rPr>
          <w:rFonts w:ascii="Times New Roman" w:hAnsi="Times New Roman"/>
          <w:sz w:val="24"/>
          <w:szCs w:val="24"/>
          <w:u w:val="single"/>
        </w:rPr>
        <w:t>Hlasování o rozpočtu na rok 2014</w:t>
      </w:r>
      <w:r w:rsidRPr="004C3515">
        <w:rPr>
          <w:rFonts w:ascii="Times New Roman" w:hAnsi="Times New Roman"/>
          <w:sz w:val="24"/>
          <w:szCs w:val="24"/>
        </w:rPr>
        <w:t xml:space="preserve"> – VV přednesl návrh </w:t>
      </w:r>
      <w:r>
        <w:rPr>
          <w:rFonts w:ascii="Times New Roman" w:hAnsi="Times New Roman"/>
          <w:sz w:val="24"/>
          <w:szCs w:val="24"/>
        </w:rPr>
        <w:t>rozpočtu pro rok 2014. Hlavním bodem rozpočtu je koupě pozemku pod budovou. Od ceny, kterou bude muset TJ zaplatit za pozemky, se budou odvozovat další výdaje a eventuelní nákupy. Koupě pozemků pod budovou je priorita. Návrh rozpočtu na rok 2014 byl schválen.</w:t>
      </w:r>
    </w:p>
    <w:p w:rsidR="00031A76" w:rsidRPr="00DF7883" w:rsidRDefault="00031A76" w:rsidP="00031A76">
      <w:pPr>
        <w:pStyle w:val="Odstavecseseznamem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F7883">
        <w:rPr>
          <w:rFonts w:ascii="Times New Roman" w:hAnsi="Times New Roman"/>
          <w:sz w:val="24"/>
          <w:szCs w:val="24"/>
        </w:rPr>
        <w:t xml:space="preserve">Hlasovalo </w:t>
      </w:r>
      <w:proofErr w:type="gramStart"/>
      <w:r w:rsidRPr="00DF7883">
        <w:rPr>
          <w:rFonts w:ascii="Times New Roman" w:hAnsi="Times New Roman"/>
          <w:sz w:val="24"/>
          <w:szCs w:val="24"/>
        </w:rPr>
        <w:t>pro :   3</w:t>
      </w:r>
      <w:r>
        <w:rPr>
          <w:rFonts w:ascii="Times New Roman" w:hAnsi="Times New Roman"/>
          <w:sz w:val="24"/>
          <w:szCs w:val="24"/>
        </w:rPr>
        <w:t>4</w:t>
      </w:r>
      <w:proofErr w:type="gramEnd"/>
    </w:p>
    <w:p w:rsidR="00031A76" w:rsidRDefault="00031A76" w:rsidP="00031A7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 </w:t>
      </w:r>
      <w:proofErr w:type="gramStart"/>
      <w:r>
        <w:rPr>
          <w:rFonts w:ascii="Times New Roman" w:hAnsi="Times New Roman"/>
          <w:sz w:val="24"/>
          <w:szCs w:val="24"/>
        </w:rPr>
        <w:t>proti :  0</w:t>
      </w:r>
      <w:proofErr w:type="gramEnd"/>
    </w:p>
    <w:p w:rsidR="00031A76" w:rsidRDefault="00031A76" w:rsidP="00031A7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Zdrželo </w:t>
      </w:r>
      <w:proofErr w:type="gramStart"/>
      <w:r>
        <w:rPr>
          <w:rFonts w:ascii="Times New Roman" w:hAnsi="Times New Roman"/>
          <w:sz w:val="24"/>
          <w:szCs w:val="24"/>
        </w:rPr>
        <w:t>se :          0</w:t>
      </w:r>
      <w:proofErr w:type="gramEnd"/>
    </w:p>
    <w:p w:rsidR="00031A76" w:rsidRDefault="00031A76" w:rsidP="00031A76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1A76" w:rsidRDefault="00031A76" w:rsidP="00031A76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A0070F">
        <w:rPr>
          <w:rFonts w:ascii="Times New Roman" w:hAnsi="Times New Roman"/>
          <w:sz w:val="24"/>
          <w:szCs w:val="24"/>
        </w:rPr>
        <w:t>Byly projednány</w:t>
      </w:r>
      <w:r>
        <w:rPr>
          <w:rFonts w:ascii="Times New Roman" w:hAnsi="Times New Roman"/>
          <w:sz w:val="24"/>
          <w:szCs w:val="24"/>
        </w:rPr>
        <w:t xml:space="preserve"> termíny běhů letních dovolených na Vltav</w:t>
      </w:r>
      <w:r w:rsidR="0017237D">
        <w:rPr>
          <w:rFonts w:ascii="Times New Roman" w:hAnsi="Times New Roman"/>
          <w:sz w:val="24"/>
          <w:szCs w:val="24"/>
        </w:rPr>
        <w:t>ě pro členy</w:t>
      </w:r>
      <w:r>
        <w:rPr>
          <w:rFonts w:ascii="Times New Roman" w:hAnsi="Times New Roman"/>
          <w:sz w:val="24"/>
          <w:szCs w:val="24"/>
        </w:rPr>
        <w:t xml:space="preserve"> TJ </w:t>
      </w:r>
      <w:proofErr w:type="spellStart"/>
      <w:r>
        <w:rPr>
          <w:rFonts w:ascii="Times New Roman" w:hAnsi="Times New Roman"/>
          <w:sz w:val="24"/>
          <w:szCs w:val="24"/>
        </w:rPr>
        <w:t>Přetejk</w:t>
      </w:r>
      <w:proofErr w:type="spellEnd"/>
      <w:r>
        <w:rPr>
          <w:rFonts w:ascii="Times New Roman" w:hAnsi="Times New Roman"/>
          <w:sz w:val="24"/>
          <w:szCs w:val="24"/>
        </w:rPr>
        <w:t>. Termíny budou v nejbližším termínu vystaveny na webu TJ spolu s nabídkou a přihláškou na rok 2014.</w:t>
      </w:r>
    </w:p>
    <w:p w:rsidR="00031A76" w:rsidRDefault="00031A76" w:rsidP="00031A7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31A76" w:rsidRDefault="00031A76" w:rsidP="00031A7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Termíny jsou </w:t>
      </w:r>
      <w:proofErr w:type="gramStart"/>
      <w:r>
        <w:rPr>
          <w:rFonts w:ascii="Times New Roman" w:hAnsi="Times New Roman"/>
          <w:sz w:val="24"/>
          <w:szCs w:val="24"/>
        </w:rPr>
        <w:t>následující :</w:t>
      </w:r>
      <w:proofErr w:type="gramEnd"/>
    </w:p>
    <w:p w:rsidR="00031A76" w:rsidRDefault="00031A76" w:rsidP="00031A7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29.6. -  5.7. </w:t>
      </w:r>
      <w:proofErr w:type="gramStart"/>
      <w:r>
        <w:rPr>
          <w:rFonts w:ascii="Times New Roman" w:hAnsi="Times New Roman"/>
          <w:sz w:val="24"/>
          <w:szCs w:val="24"/>
        </w:rPr>
        <w:t>2014    David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Josefi</w:t>
      </w:r>
      <w:proofErr w:type="spellEnd"/>
    </w:p>
    <w:p w:rsidR="00031A76" w:rsidRDefault="00031A76" w:rsidP="00031A7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- </w:t>
      </w:r>
      <w:proofErr w:type="gramStart"/>
      <w:r>
        <w:rPr>
          <w:rFonts w:ascii="Times New Roman" w:hAnsi="Times New Roman"/>
          <w:sz w:val="24"/>
          <w:szCs w:val="24"/>
        </w:rPr>
        <w:t>12.7</w:t>
      </w:r>
      <w:proofErr w:type="gramEnd"/>
      <w:r>
        <w:rPr>
          <w:rFonts w:ascii="Times New Roman" w:hAnsi="Times New Roman"/>
          <w:sz w:val="24"/>
          <w:szCs w:val="24"/>
        </w:rPr>
        <w:t>. 2014   Robert Šulc</w:t>
      </w:r>
    </w:p>
    <w:p w:rsidR="00031A76" w:rsidRDefault="00031A76" w:rsidP="00031A7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13.7. - </w:t>
      </w:r>
      <w:proofErr w:type="gramStart"/>
      <w:r>
        <w:rPr>
          <w:rFonts w:ascii="Times New Roman" w:hAnsi="Times New Roman"/>
          <w:sz w:val="24"/>
          <w:szCs w:val="24"/>
        </w:rPr>
        <w:t>19.7. 2014</w:t>
      </w:r>
      <w:proofErr w:type="gramEnd"/>
      <w:r>
        <w:rPr>
          <w:rFonts w:ascii="Times New Roman" w:hAnsi="Times New Roman"/>
          <w:sz w:val="24"/>
          <w:szCs w:val="24"/>
        </w:rPr>
        <w:t xml:space="preserve"> David </w:t>
      </w:r>
      <w:proofErr w:type="spellStart"/>
      <w:r>
        <w:rPr>
          <w:rFonts w:ascii="Times New Roman" w:hAnsi="Times New Roman"/>
          <w:sz w:val="24"/>
          <w:szCs w:val="24"/>
        </w:rPr>
        <w:t>Josefi</w:t>
      </w:r>
      <w:proofErr w:type="spellEnd"/>
    </w:p>
    <w:p w:rsidR="00031A76" w:rsidRDefault="00031A76" w:rsidP="00031A7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883">
        <w:rPr>
          <w:rFonts w:ascii="Times New Roman" w:hAnsi="Times New Roman"/>
          <w:sz w:val="24"/>
          <w:szCs w:val="24"/>
        </w:rPr>
        <w:t>20.7</w:t>
      </w:r>
      <w:proofErr w:type="gramEnd"/>
      <w:r w:rsidRPr="00DF7883">
        <w:rPr>
          <w:rFonts w:ascii="Times New Roman" w:hAnsi="Times New Roman"/>
          <w:sz w:val="24"/>
          <w:szCs w:val="24"/>
        </w:rPr>
        <w:t xml:space="preserve">. – 26.7.2014 Honza </w:t>
      </w:r>
      <w:proofErr w:type="spellStart"/>
      <w:r w:rsidRPr="00DF7883">
        <w:rPr>
          <w:rFonts w:ascii="Times New Roman" w:hAnsi="Times New Roman"/>
          <w:sz w:val="24"/>
          <w:szCs w:val="24"/>
        </w:rPr>
        <w:t>Pelan</w:t>
      </w:r>
      <w:r>
        <w:rPr>
          <w:rFonts w:ascii="Times New Roman" w:hAnsi="Times New Roman"/>
          <w:sz w:val="24"/>
          <w:szCs w:val="24"/>
        </w:rPr>
        <w:t>t</w:t>
      </w:r>
      <w:proofErr w:type="spellEnd"/>
    </w:p>
    <w:p w:rsidR="00772CB0" w:rsidRDefault="00772CB0" w:rsidP="00772CB0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772CB0" w:rsidRDefault="00772CB0" w:rsidP="00772CB0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Předsedkyně TJ přednesla Valné hromadě změny, které pro TJ vyvstaly od roku 2014 s platností nového Občanského zákoníku. Valná hromada byla seznámena s organizační změnou - Občanské Sdružení se změnilo v zapsaný spolek. Nový OZ ukládá provést organizační změny, přesné stanovení statutárního orgánu, přesné stanovení hlavních a vedlejších činností spolku, úpravy stanov, úpravy a opravy související se zápisem do veřejného rejstříku. Byly projednány úpravy stanov, stanovy budou přichystány během roku 2014 a předloženy k projednání na další schůzi VH.</w:t>
      </w:r>
    </w:p>
    <w:p w:rsidR="00772CB0" w:rsidRPr="00727B1E" w:rsidRDefault="00772CB0" w:rsidP="00772CB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změny nutné s platností nového OZ má spolek zákonem stanovenou dobu, po tuto dobu nadále platí původní stanovy OS.</w:t>
      </w:r>
    </w:p>
    <w:p w:rsidR="00772CB0" w:rsidRDefault="00772CB0" w:rsidP="00772CB0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2CB0" w:rsidRDefault="00772CB0" w:rsidP="00772CB0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772CB0" w:rsidRDefault="00772CB0" w:rsidP="00772CB0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772CB0" w:rsidRDefault="00772CB0" w:rsidP="00772CB0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772CB0" w:rsidRDefault="00772CB0" w:rsidP="00772CB0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772CB0" w:rsidRDefault="00772CB0" w:rsidP="00772CB0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5340">
        <w:rPr>
          <w:rFonts w:ascii="Times New Roman" w:hAnsi="Times New Roman"/>
          <w:sz w:val="24"/>
          <w:szCs w:val="24"/>
          <w:u w:val="single"/>
        </w:rPr>
        <w:lastRenderedPageBreak/>
        <w:t>Volba Výkonného výboru a statutárního orgánu pro rok 2014</w:t>
      </w:r>
      <w:r w:rsidRPr="004B2966">
        <w:rPr>
          <w:rFonts w:ascii="Times New Roman" w:hAnsi="Times New Roman"/>
          <w:sz w:val="24"/>
          <w:szCs w:val="24"/>
        </w:rPr>
        <w:t xml:space="preserve"> : </w:t>
      </w:r>
    </w:p>
    <w:p w:rsidR="0017237D" w:rsidRDefault="00772CB0" w:rsidP="00772CB0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Předsedkyně přednesla návrh na změnu ve složení Výkonného výboru. Z </w:t>
      </w:r>
      <w:proofErr w:type="spellStart"/>
      <w:r>
        <w:rPr>
          <w:rFonts w:ascii="Times New Roman" w:hAnsi="Times New Roman"/>
          <w:sz w:val="24"/>
          <w:szCs w:val="24"/>
        </w:rPr>
        <w:t>Vv</w:t>
      </w:r>
      <w:proofErr w:type="spellEnd"/>
      <w:r>
        <w:rPr>
          <w:rFonts w:ascii="Times New Roman" w:hAnsi="Times New Roman"/>
          <w:sz w:val="24"/>
          <w:szCs w:val="24"/>
        </w:rPr>
        <w:t xml:space="preserve"> odstupuje Luděk Jíra, na jeho místo byl navržen do </w:t>
      </w:r>
      <w:proofErr w:type="spellStart"/>
      <w:r>
        <w:rPr>
          <w:rFonts w:ascii="Times New Roman" w:hAnsi="Times New Roman"/>
          <w:sz w:val="24"/>
          <w:szCs w:val="24"/>
        </w:rPr>
        <w:t>Vv</w:t>
      </w:r>
      <w:proofErr w:type="spellEnd"/>
      <w:r>
        <w:rPr>
          <w:rFonts w:ascii="Times New Roman" w:hAnsi="Times New Roman"/>
          <w:sz w:val="24"/>
          <w:szCs w:val="24"/>
        </w:rPr>
        <w:t xml:space="preserve"> Martin Wagner. Martin Wagner ej členem TJ již od dětství, prošel výcvikem v dětském oddíle, nyní již pátý rok spolupracuje při vedení a tréninku dětského oddílu. Problematika TJ je mu známa a se svým navržením do Výkonného výboru TJ souhlasí. Valná hromada návrh schválila.  Výkonný výbor pro rok 2014 byl schválen ve </w:t>
      </w:r>
      <w:proofErr w:type="gramStart"/>
      <w:r>
        <w:rPr>
          <w:rFonts w:ascii="Times New Roman" w:hAnsi="Times New Roman"/>
          <w:sz w:val="24"/>
          <w:szCs w:val="24"/>
        </w:rPr>
        <w:t>složení :</w:t>
      </w:r>
      <w:proofErr w:type="gramEnd"/>
    </w:p>
    <w:p w:rsidR="00772CB0" w:rsidRPr="004B2966" w:rsidRDefault="00772CB0" w:rsidP="00772CB0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E. Macáková – předseda TJ, M. Řihák – zástupce, M. Wagner.</w:t>
      </w:r>
    </w:p>
    <w:p w:rsidR="00772CB0" w:rsidRPr="00FD7495" w:rsidRDefault="00772CB0" w:rsidP="00772CB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D7495">
        <w:rPr>
          <w:rFonts w:ascii="Times New Roman" w:hAnsi="Times New Roman"/>
          <w:sz w:val="24"/>
          <w:szCs w:val="24"/>
        </w:rPr>
        <w:t xml:space="preserve">Hlasovalo </w:t>
      </w:r>
      <w:proofErr w:type="gramStart"/>
      <w:r w:rsidRPr="00FD7495">
        <w:rPr>
          <w:rFonts w:ascii="Times New Roman" w:hAnsi="Times New Roman"/>
          <w:sz w:val="24"/>
          <w:szCs w:val="24"/>
        </w:rPr>
        <w:t xml:space="preserve">pro :   </w:t>
      </w:r>
      <w:r>
        <w:rPr>
          <w:rFonts w:ascii="Times New Roman" w:hAnsi="Times New Roman"/>
          <w:sz w:val="24"/>
          <w:szCs w:val="24"/>
        </w:rPr>
        <w:t>33</w:t>
      </w:r>
      <w:proofErr w:type="gramEnd"/>
    </w:p>
    <w:p w:rsidR="00772CB0" w:rsidRDefault="00772CB0" w:rsidP="00772CB0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 </w:t>
      </w:r>
      <w:proofErr w:type="gramStart"/>
      <w:r>
        <w:rPr>
          <w:rFonts w:ascii="Times New Roman" w:hAnsi="Times New Roman"/>
          <w:sz w:val="24"/>
          <w:szCs w:val="24"/>
        </w:rPr>
        <w:t>proti :  0</w:t>
      </w:r>
      <w:proofErr w:type="gramEnd"/>
    </w:p>
    <w:p w:rsidR="00772CB0" w:rsidRDefault="00772CB0" w:rsidP="00772CB0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Zdržel </w:t>
      </w:r>
      <w:proofErr w:type="gramStart"/>
      <w:r>
        <w:rPr>
          <w:rFonts w:ascii="Times New Roman" w:hAnsi="Times New Roman"/>
          <w:sz w:val="24"/>
          <w:szCs w:val="24"/>
        </w:rPr>
        <w:t>se :           1</w:t>
      </w:r>
      <w:proofErr w:type="gramEnd"/>
    </w:p>
    <w:p w:rsidR="00772CB0" w:rsidRPr="00772CB0" w:rsidRDefault="00772CB0" w:rsidP="00772CB0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031A76" w:rsidRPr="00772CB0" w:rsidRDefault="00772CB0" w:rsidP="00772CB0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Plán činnosti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72CB0" w:rsidRPr="00772CB0" w:rsidRDefault="00772CB0" w:rsidP="00772CB0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Jarní příprava vybraných posádek na účast v raftových závodech Českého poháru vodáků</w:t>
      </w:r>
    </w:p>
    <w:p w:rsidR="00772CB0" w:rsidRPr="00772CB0" w:rsidRDefault="00772CB0" w:rsidP="00772CB0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Jarní a podzimní tréninky na jezeře Horka</w:t>
      </w:r>
    </w:p>
    <w:p w:rsidR="00772CB0" w:rsidRPr="00772CB0" w:rsidRDefault="00772CB0" w:rsidP="00772CB0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Jarní a podzimní víkendové vodácké akce</w:t>
      </w:r>
    </w:p>
    <w:p w:rsidR="00F13DE4" w:rsidRPr="00772CB0" w:rsidRDefault="00772CB0" w:rsidP="00FD7495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Letní soustředění na Jizeře – peřej Paraple</w:t>
      </w:r>
    </w:p>
    <w:p w:rsidR="009423AA" w:rsidRDefault="009423AA" w:rsidP="00FD7495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446F" w:rsidRDefault="009F446F" w:rsidP="00FD7495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446F" w:rsidRDefault="009F446F" w:rsidP="00FD7495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446F" w:rsidRDefault="009F446F" w:rsidP="00FD7495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3AA" w:rsidRPr="00106ACE" w:rsidRDefault="009423AA" w:rsidP="00FD74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Usnesení Valné hromady TJ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Přetejk</w:t>
      </w:r>
      <w:proofErr w:type="spellEnd"/>
    </w:p>
    <w:p w:rsidR="009423AA" w:rsidRDefault="009423AA" w:rsidP="00FD7495">
      <w:pPr>
        <w:pStyle w:val="Bezmezer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Valná hromada schvaluje:</w:t>
      </w:r>
    </w:p>
    <w:p w:rsidR="009423AA" w:rsidRDefault="009423AA" w:rsidP="00FD7495">
      <w:pPr>
        <w:pStyle w:val="Bezmezer"/>
        <w:jc w:val="both"/>
        <w:rPr>
          <w:rFonts w:ascii="Times New Roman" w:hAnsi="Times New Roman"/>
          <w:sz w:val="24"/>
          <w:szCs w:val="24"/>
          <w:u w:val="single"/>
        </w:rPr>
      </w:pPr>
    </w:p>
    <w:p w:rsidR="009423AA" w:rsidRDefault="00FD7A37" w:rsidP="00FD7495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rozpočtu TJ pro rok 2014</w:t>
      </w:r>
    </w:p>
    <w:p w:rsidR="009423AA" w:rsidRDefault="009423AA" w:rsidP="00FD7495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rozpočtu</w:t>
      </w:r>
      <w:r w:rsidR="00FD7A37">
        <w:rPr>
          <w:rFonts w:ascii="Times New Roman" w:hAnsi="Times New Roman"/>
          <w:sz w:val="24"/>
          <w:szCs w:val="24"/>
        </w:rPr>
        <w:t xml:space="preserve"> dětského oddílu TJ pro rok 2014</w:t>
      </w:r>
    </w:p>
    <w:p w:rsidR="009423AA" w:rsidRDefault="009423AA" w:rsidP="00FD7495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Zprávu o </w:t>
      </w:r>
      <w:r w:rsidR="00FD7A37">
        <w:rPr>
          <w:rFonts w:ascii="Times New Roman" w:hAnsi="Times New Roman"/>
          <w:sz w:val="24"/>
          <w:szCs w:val="24"/>
        </w:rPr>
        <w:t>hospodaření TJ za rok 2013</w:t>
      </w:r>
    </w:p>
    <w:p w:rsidR="009423AA" w:rsidRDefault="009423AA" w:rsidP="00FD7495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Zprávu o hospoda</w:t>
      </w:r>
      <w:r w:rsidR="00FD7A37">
        <w:rPr>
          <w:rFonts w:ascii="Times New Roman" w:hAnsi="Times New Roman"/>
          <w:sz w:val="24"/>
          <w:szCs w:val="24"/>
        </w:rPr>
        <w:t>ření dětského oddílu za rok 2013</w:t>
      </w:r>
    </w:p>
    <w:p w:rsidR="00FD7A37" w:rsidRDefault="00FD7A37" w:rsidP="00FD7495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změn ve stanovách TJ</w:t>
      </w:r>
    </w:p>
    <w:p w:rsidR="009423AA" w:rsidRDefault="00FD7A37" w:rsidP="00FD7495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Uspořádání čtyř </w:t>
      </w:r>
      <w:r w:rsidR="009423AA">
        <w:rPr>
          <w:rFonts w:ascii="Times New Roman" w:hAnsi="Times New Roman"/>
          <w:sz w:val="24"/>
          <w:szCs w:val="24"/>
        </w:rPr>
        <w:t>běhů dovole</w:t>
      </w:r>
      <w:r w:rsidR="0017237D">
        <w:rPr>
          <w:rFonts w:ascii="Times New Roman" w:hAnsi="Times New Roman"/>
          <w:sz w:val="24"/>
          <w:szCs w:val="24"/>
        </w:rPr>
        <w:t>né na Vltavě pro členy</w:t>
      </w:r>
      <w:r w:rsidR="009423AA">
        <w:rPr>
          <w:rFonts w:ascii="Times New Roman" w:hAnsi="Times New Roman"/>
          <w:sz w:val="24"/>
          <w:szCs w:val="24"/>
        </w:rPr>
        <w:t xml:space="preserve"> TJ</w:t>
      </w:r>
    </w:p>
    <w:p w:rsidR="009423AA" w:rsidRDefault="009423AA" w:rsidP="00FD7495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Uspořádání letního soustředění dětského oddílu </w:t>
      </w:r>
    </w:p>
    <w:p w:rsidR="00FD7A37" w:rsidRDefault="00FD7A37" w:rsidP="00FD7495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Revizního správce pro rok 2014</w:t>
      </w:r>
    </w:p>
    <w:p w:rsidR="00FD7495" w:rsidRPr="00815340" w:rsidRDefault="00FD7A37" w:rsidP="00FD7495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Složení Výkonného výboru pro rok 201</w:t>
      </w:r>
      <w:r w:rsidR="00E96195">
        <w:rPr>
          <w:rFonts w:ascii="Times New Roman" w:hAnsi="Times New Roman"/>
          <w:sz w:val="24"/>
          <w:szCs w:val="24"/>
        </w:rPr>
        <w:t>4</w:t>
      </w:r>
    </w:p>
    <w:p w:rsidR="00FD7495" w:rsidRDefault="00FD7495" w:rsidP="00FD749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72CB0" w:rsidRDefault="009F446F" w:rsidP="009F44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35EA3" w:rsidRDefault="00535EA3" w:rsidP="00FD749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6943F6" w:rsidRDefault="009423AA" w:rsidP="00FD7495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Zápis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diskuse :</w:t>
      </w:r>
      <w:proofErr w:type="gramEnd"/>
    </w:p>
    <w:p w:rsidR="009423AA" w:rsidRDefault="009423AA" w:rsidP="00FD749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342C9">
        <w:rPr>
          <w:rFonts w:ascii="Times New Roman" w:hAnsi="Times New Roman"/>
          <w:sz w:val="24"/>
          <w:szCs w:val="24"/>
          <w:u w:val="single"/>
        </w:rPr>
        <w:t xml:space="preserve">Termíny stavění a </w:t>
      </w:r>
      <w:proofErr w:type="gramStart"/>
      <w:r w:rsidRPr="005342C9">
        <w:rPr>
          <w:rFonts w:ascii="Times New Roman" w:hAnsi="Times New Roman"/>
          <w:sz w:val="24"/>
          <w:szCs w:val="24"/>
          <w:u w:val="single"/>
        </w:rPr>
        <w:t>bourání</w:t>
      </w:r>
      <w:r w:rsidR="00CC4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v Rožmberku</w:t>
      </w:r>
      <w:proofErr w:type="gramEnd"/>
    </w:p>
    <w:p w:rsidR="009423AA" w:rsidRDefault="009423AA" w:rsidP="00FD749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CC4579">
        <w:rPr>
          <w:rFonts w:ascii="Times New Roman" w:hAnsi="Times New Roman"/>
          <w:sz w:val="24"/>
          <w:szCs w:val="24"/>
          <w:u w:val="single"/>
        </w:rPr>
        <w:t>Stavění</w:t>
      </w:r>
      <w:r>
        <w:rPr>
          <w:rFonts w:ascii="Times New Roman" w:hAnsi="Times New Roman"/>
          <w:sz w:val="24"/>
          <w:szCs w:val="24"/>
        </w:rPr>
        <w:t xml:space="preserve"> - J. </w:t>
      </w:r>
      <w:proofErr w:type="spellStart"/>
      <w:r>
        <w:rPr>
          <w:rFonts w:ascii="Times New Roman" w:hAnsi="Times New Roman"/>
          <w:sz w:val="24"/>
          <w:szCs w:val="24"/>
        </w:rPr>
        <w:t>Šlemr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D7A37">
        <w:rPr>
          <w:rFonts w:ascii="Times New Roman" w:hAnsi="Times New Roman"/>
          <w:sz w:val="24"/>
          <w:szCs w:val="24"/>
        </w:rPr>
        <w:t xml:space="preserve">zatím neví zda pojede stavět, stavění nutno dokončit do 19.6.14 – najíždí škola </w:t>
      </w:r>
      <w:proofErr w:type="gramStart"/>
      <w:r w:rsidR="00FD7A37">
        <w:rPr>
          <w:rFonts w:ascii="Times New Roman" w:hAnsi="Times New Roman"/>
          <w:sz w:val="24"/>
          <w:szCs w:val="24"/>
        </w:rPr>
        <w:t>N.B.</w:t>
      </w:r>
      <w:proofErr w:type="gramEnd"/>
    </w:p>
    <w:p w:rsidR="009423AA" w:rsidRDefault="009423AA" w:rsidP="00FD749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Pupan</w:t>
      </w:r>
      <w:proofErr w:type="spellEnd"/>
      <w:r>
        <w:rPr>
          <w:rFonts w:ascii="Times New Roman" w:hAnsi="Times New Roman"/>
          <w:sz w:val="24"/>
          <w:szCs w:val="24"/>
        </w:rPr>
        <w:t xml:space="preserve"> - DDM Hamr </w:t>
      </w:r>
      <w:r w:rsidR="00FD7A3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D7A37">
        <w:rPr>
          <w:rFonts w:ascii="Times New Roman" w:hAnsi="Times New Roman"/>
          <w:sz w:val="24"/>
          <w:szCs w:val="24"/>
        </w:rPr>
        <w:t xml:space="preserve">do </w:t>
      </w:r>
      <w:proofErr w:type="gramStart"/>
      <w:r w:rsidR="00FD7A37">
        <w:rPr>
          <w:rFonts w:ascii="Times New Roman" w:hAnsi="Times New Roman"/>
          <w:sz w:val="24"/>
          <w:szCs w:val="24"/>
        </w:rPr>
        <w:t>18.6</w:t>
      </w:r>
      <w:proofErr w:type="gramEnd"/>
      <w:r w:rsidR="00FD7A37">
        <w:rPr>
          <w:rFonts w:ascii="Times New Roman" w:hAnsi="Times New Roman"/>
          <w:sz w:val="24"/>
          <w:szCs w:val="24"/>
        </w:rPr>
        <w:t>. ?  pravděpodobně ano, jako každý rok, ještě bude nutno zkoordinovat.</w:t>
      </w:r>
    </w:p>
    <w:p w:rsidR="009423AA" w:rsidRDefault="009423AA" w:rsidP="00FD749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R.Šulc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zaveze jako každý rok</w:t>
      </w:r>
    </w:p>
    <w:p w:rsidR="005342C9" w:rsidRDefault="005342C9" w:rsidP="00FD749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FD7A37" w:rsidRDefault="00FD7A37" w:rsidP="00FD749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5340">
        <w:rPr>
          <w:rFonts w:ascii="Times New Roman" w:hAnsi="Times New Roman"/>
          <w:sz w:val="24"/>
          <w:szCs w:val="24"/>
          <w:u w:val="single"/>
        </w:rPr>
        <w:t xml:space="preserve">Bourání </w:t>
      </w:r>
      <w:r w:rsidR="0081534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Kuba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Šlemr</w:t>
      </w:r>
      <w:proofErr w:type="spellEnd"/>
      <w:r>
        <w:rPr>
          <w:rFonts w:ascii="Times New Roman" w:hAnsi="Times New Roman"/>
          <w:sz w:val="24"/>
          <w:szCs w:val="24"/>
        </w:rPr>
        <w:t xml:space="preserve"> – dá si dohromady partu, o bourání se postará. Termín pravděpodobně </w:t>
      </w:r>
      <w:proofErr w:type="gramStart"/>
      <w:r>
        <w:rPr>
          <w:rFonts w:ascii="Times New Roman" w:hAnsi="Times New Roman"/>
          <w:sz w:val="24"/>
          <w:szCs w:val="24"/>
        </w:rPr>
        <w:t>10.</w:t>
      </w:r>
      <w:r w:rsidR="0017237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.2014</w:t>
      </w:r>
      <w:proofErr w:type="gramEnd"/>
    </w:p>
    <w:p w:rsidR="00FD7A37" w:rsidRDefault="00FD7A37" w:rsidP="00FD749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535EA3" w:rsidRDefault="00535EA3" w:rsidP="00FD749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FD7A37" w:rsidRDefault="00FD7A37" w:rsidP="00FD7A37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D7A37">
        <w:rPr>
          <w:rFonts w:ascii="Times New Roman" w:hAnsi="Times New Roman"/>
          <w:sz w:val="24"/>
          <w:szCs w:val="24"/>
          <w:u w:val="single"/>
        </w:rPr>
        <w:t>Rozpočet</w:t>
      </w:r>
      <w:r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</w:p>
    <w:p w:rsidR="00583435" w:rsidRPr="00583435" w:rsidRDefault="00815340" w:rsidP="0058343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o schválení koupě alespoň jedné plastové </w:t>
      </w:r>
      <w:proofErr w:type="spellStart"/>
      <w:r>
        <w:rPr>
          <w:rFonts w:ascii="Times New Roman" w:hAnsi="Times New Roman"/>
          <w:sz w:val="24"/>
          <w:szCs w:val="24"/>
        </w:rPr>
        <w:t>deblovky</w:t>
      </w:r>
      <w:proofErr w:type="spellEnd"/>
      <w:r>
        <w:rPr>
          <w:rFonts w:ascii="Times New Roman" w:hAnsi="Times New Roman"/>
          <w:sz w:val="24"/>
          <w:szCs w:val="24"/>
        </w:rPr>
        <w:t xml:space="preserve"> pro trénink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. Koupě povolena, ovšem podmíněna cenou pozemků pod loděnicí. Pozemky pod loděnicí jsou pro rok 2014 prioritní, do toho jaká </w:t>
      </w:r>
      <w:proofErr w:type="gramStart"/>
      <w:r>
        <w:rPr>
          <w:rFonts w:ascii="Times New Roman" w:hAnsi="Times New Roman"/>
          <w:sz w:val="24"/>
          <w:szCs w:val="24"/>
        </w:rPr>
        <w:t>bude</w:t>
      </w:r>
      <w:proofErr w:type="gramEnd"/>
      <w:r>
        <w:rPr>
          <w:rFonts w:ascii="Times New Roman" w:hAnsi="Times New Roman"/>
          <w:sz w:val="24"/>
          <w:szCs w:val="24"/>
        </w:rPr>
        <w:t xml:space="preserve"> cena pozemků se </w:t>
      </w:r>
      <w:proofErr w:type="gramStart"/>
      <w:r>
        <w:rPr>
          <w:rFonts w:ascii="Times New Roman" w:hAnsi="Times New Roman"/>
          <w:sz w:val="24"/>
          <w:szCs w:val="24"/>
        </w:rPr>
        <w:t>budou</w:t>
      </w:r>
      <w:proofErr w:type="gramEnd"/>
      <w:r>
        <w:rPr>
          <w:rFonts w:ascii="Times New Roman" w:hAnsi="Times New Roman"/>
          <w:sz w:val="24"/>
          <w:szCs w:val="24"/>
        </w:rPr>
        <w:t xml:space="preserve"> odvíjet ostatní nákupy. Nutno pořídit pár nových sedaček do lodí, schváleno. Drobné opravy a úpravy budou minimalizovány, opět vzhledem k nutnosti koupit pozemek pod budovou. </w:t>
      </w:r>
    </w:p>
    <w:p w:rsidR="00583435" w:rsidRDefault="00583435" w:rsidP="00FD7A3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535EA3" w:rsidRDefault="00535EA3" w:rsidP="00FD7A3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583435" w:rsidRDefault="00583435" w:rsidP="0058343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Devastování raftů – po sezóně 2013 se opět raft vrátil s odtrženou zadní palubou, je to již třetí rok stejná závada. Zadní paluba není k sedání a přenášení raftu. Tentokrát zalepíme sami, apelujeme na šetrné zacházení s vlastními věcmi.</w:t>
      </w:r>
    </w:p>
    <w:p w:rsidR="00583435" w:rsidRDefault="00583435" w:rsidP="0058343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535EA3" w:rsidRDefault="00535EA3" w:rsidP="0058343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C4579" w:rsidRDefault="00583435" w:rsidP="00535EA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83435">
        <w:rPr>
          <w:rFonts w:ascii="Times New Roman" w:hAnsi="Times New Roman"/>
          <w:sz w:val="24"/>
          <w:szCs w:val="24"/>
          <w:u w:val="single"/>
        </w:rPr>
        <w:t xml:space="preserve">Diskuse o </w:t>
      </w:r>
      <w:proofErr w:type="gramStart"/>
      <w:r w:rsidRPr="00583435">
        <w:rPr>
          <w:rFonts w:ascii="Times New Roman" w:hAnsi="Times New Roman"/>
          <w:sz w:val="24"/>
          <w:szCs w:val="24"/>
          <w:u w:val="single"/>
        </w:rPr>
        <w:t>brigádách</w:t>
      </w:r>
      <w:r>
        <w:rPr>
          <w:rFonts w:ascii="Times New Roman" w:hAnsi="Times New Roman"/>
          <w:sz w:val="24"/>
          <w:szCs w:val="24"/>
        </w:rPr>
        <w:t xml:space="preserve"> :   členové</w:t>
      </w:r>
      <w:proofErr w:type="gramEnd"/>
      <w:r>
        <w:rPr>
          <w:rFonts w:ascii="Times New Roman" w:hAnsi="Times New Roman"/>
          <w:sz w:val="24"/>
          <w:szCs w:val="24"/>
        </w:rPr>
        <w:t xml:space="preserve"> TJ se naprosto vyhýbají brigádám a pomoci při údržbě budovy, pozemků i materiálu  -výtka od </w:t>
      </w:r>
      <w:proofErr w:type="spellStart"/>
      <w:r>
        <w:rPr>
          <w:rFonts w:ascii="Times New Roman" w:hAnsi="Times New Roman"/>
          <w:sz w:val="24"/>
          <w:szCs w:val="24"/>
        </w:rPr>
        <w:t>Vv</w:t>
      </w:r>
      <w:proofErr w:type="spellEnd"/>
      <w:r>
        <w:rPr>
          <w:rFonts w:ascii="Times New Roman" w:hAnsi="Times New Roman"/>
          <w:sz w:val="24"/>
          <w:szCs w:val="24"/>
        </w:rPr>
        <w:t xml:space="preserve">. Za rok </w:t>
      </w:r>
      <w:r w:rsidR="00277AE1">
        <w:rPr>
          <w:rFonts w:ascii="Times New Roman" w:hAnsi="Times New Roman"/>
          <w:sz w:val="24"/>
          <w:szCs w:val="24"/>
        </w:rPr>
        <w:t xml:space="preserve">2012 i </w:t>
      </w:r>
      <w:r>
        <w:rPr>
          <w:rFonts w:ascii="Times New Roman" w:hAnsi="Times New Roman"/>
          <w:sz w:val="24"/>
          <w:szCs w:val="24"/>
        </w:rPr>
        <w:t>2013 se na jakékoliv práci</w:t>
      </w:r>
      <w:r w:rsidR="00CC4579"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</w:rPr>
        <w:t>terá byla třeba udělat a byla v</w:t>
      </w:r>
      <w:r w:rsidR="00CC457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hlášena včas dopředu a upomínána, </w:t>
      </w:r>
      <w:r w:rsidR="00CC4579">
        <w:rPr>
          <w:rFonts w:ascii="Times New Roman" w:hAnsi="Times New Roman"/>
          <w:sz w:val="24"/>
          <w:szCs w:val="24"/>
        </w:rPr>
        <w:t xml:space="preserve">podílelo maximálně osm lidí, ostatní členové TJ naprosto nereagují. Současné stanovy TJ, které Valná hromada sama schválila, </w:t>
      </w:r>
      <w:proofErr w:type="gramStart"/>
      <w:r w:rsidR="00CC4579">
        <w:rPr>
          <w:rFonts w:ascii="Times New Roman" w:hAnsi="Times New Roman"/>
          <w:sz w:val="24"/>
          <w:szCs w:val="24"/>
        </w:rPr>
        <w:t>říkají že</w:t>
      </w:r>
      <w:proofErr w:type="gramEnd"/>
      <w:r w:rsidR="00CC4579">
        <w:rPr>
          <w:rFonts w:ascii="Times New Roman" w:hAnsi="Times New Roman"/>
          <w:sz w:val="24"/>
          <w:szCs w:val="24"/>
        </w:rPr>
        <w:t xml:space="preserve"> člen TJ je povinen podílet se na brigádách, pomáhat se správou a údržbou majetku. Pokud toto neudělá, pozbývá možnost využívat výhod, které mu členství v TJ přináší, např. slevu na letní dovolenou, zapůjčení vybavení na vodu, využití budovy k soukromému účelu a pod…</w:t>
      </w:r>
    </w:p>
    <w:p w:rsidR="00535EA3" w:rsidRDefault="00535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35EA3" w:rsidRPr="00535EA3" w:rsidRDefault="00535EA3" w:rsidP="00535EA3">
      <w:pPr>
        <w:jc w:val="both"/>
        <w:rPr>
          <w:rFonts w:ascii="Times New Roman" w:hAnsi="Times New Roman"/>
          <w:sz w:val="24"/>
          <w:szCs w:val="24"/>
        </w:rPr>
      </w:pPr>
    </w:p>
    <w:p w:rsidR="00416FE3" w:rsidRPr="00416FE3" w:rsidRDefault="00416FE3" w:rsidP="00FD7495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vanish/>
          <w:sz w:val="24"/>
          <w:szCs w:val="24"/>
        </w:rPr>
      </w:pPr>
    </w:p>
    <w:p w:rsidR="00416FE3" w:rsidRPr="00416FE3" w:rsidRDefault="00416FE3" w:rsidP="00FD7495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vanish/>
          <w:sz w:val="24"/>
          <w:szCs w:val="24"/>
        </w:rPr>
      </w:pPr>
    </w:p>
    <w:p w:rsidR="00416FE3" w:rsidRPr="00416FE3" w:rsidRDefault="00416FE3" w:rsidP="00FD7495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vanish/>
          <w:sz w:val="24"/>
          <w:szCs w:val="24"/>
        </w:rPr>
      </w:pPr>
    </w:p>
    <w:p w:rsidR="004943B0" w:rsidRPr="00277AE1" w:rsidRDefault="00416FE3" w:rsidP="00277AE1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77AE1">
        <w:rPr>
          <w:rFonts w:ascii="Times New Roman" w:hAnsi="Times New Roman"/>
          <w:sz w:val="24"/>
          <w:szCs w:val="24"/>
          <w:u w:val="single"/>
        </w:rPr>
        <w:t xml:space="preserve">Co je třeba udělat </w:t>
      </w:r>
      <w:r w:rsidR="00815340" w:rsidRPr="00277AE1">
        <w:rPr>
          <w:rFonts w:ascii="Times New Roman" w:hAnsi="Times New Roman"/>
          <w:sz w:val="24"/>
          <w:szCs w:val="24"/>
          <w:u w:val="single"/>
        </w:rPr>
        <w:t>–</w:t>
      </w:r>
      <w:r w:rsidRPr="00277AE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15340" w:rsidRDefault="00815340" w:rsidP="00815340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kajaků – špunty + sedačky</w:t>
      </w:r>
    </w:p>
    <w:p w:rsidR="00815340" w:rsidRDefault="00815340" w:rsidP="00815340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Vyder – opět zavařit prasklé, opravit sedačky</w:t>
      </w:r>
    </w:p>
    <w:p w:rsidR="00815340" w:rsidRDefault="00815340" w:rsidP="00815340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raftů – pokus o lepení utržených dílů</w:t>
      </w:r>
    </w:p>
    <w:p w:rsidR="00815340" w:rsidRDefault="00815340" w:rsidP="00815340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Zednické úpravy ve velké hale</w:t>
      </w:r>
    </w:p>
    <w:p w:rsidR="00815340" w:rsidRDefault="00815340" w:rsidP="00815340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Vymalovat halu</w:t>
      </w:r>
    </w:p>
    <w:p w:rsidR="00815340" w:rsidRDefault="00815340" w:rsidP="00815340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Dokončit opravu lepenky na garáži</w:t>
      </w:r>
    </w:p>
    <w:p w:rsidR="00FD7495" w:rsidRDefault="00815340" w:rsidP="00815340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Dokončit </w:t>
      </w:r>
      <w:proofErr w:type="spellStart"/>
      <w:r>
        <w:rPr>
          <w:rFonts w:ascii="Times New Roman" w:hAnsi="Times New Roman"/>
          <w:sz w:val="24"/>
          <w:szCs w:val="24"/>
        </w:rPr>
        <w:t>klempířinu</w:t>
      </w:r>
      <w:proofErr w:type="spellEnd"/>
      <w:r>
        <w:rPr>
          <w:rFonts w:ascii="Times New Roman" w:hAnsi="Times New Roman"/>
          <w:sz w:val="24"/>
          <w:szCs w:val="24"/>
        </w:rPr>
        <w:t xml:space="preserve"> na střeše</w:t>
      </w:r>
    </w:p>
    <w:p w:rsidR="00772CB0" w:rsidRDefault="00772CB0" w:rsidP="00772CB0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772CB0" w:rsidRDefault="00772CB0" w:rsidP="00772CB0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Zapsal    : E.</w:t>
      </w:r>
      <w:proofErr w:type="gramEnd"/>
      <w:r>
        <w:rPr>
          <w:rFonts w:ascii="Times New Roman" w:hAnsi="Times New Roman"/>
          <w:sz w:val="24"/>
          <w:szCs w:val="24"/>
        </w:rPr>
        <w:t xml:space="preserve"> Macáková</w:t>
      </w:r>
    </w:p>
    <w:p w:rsidR="00772CB0" w:rsidRDefault="00772CB0" w:rsidP="00772CB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72CB0" w:rsidRDefault="00772CB0" w:rsidP="00772CB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 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>.Řihák</w:t>
      </w:r>
      <w:proofErr w:type="gramEnd"/>
    </w:p>
    <w:p w:rsidR="00772CB0" w:rsidRDefault="00772CB0" w:rsidP="00772CB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72CB0" w:rsidRDefault="00772CB0" w:rsidP="00772CB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772CB0" w:rsidRDefault="00772CB0" w:rsidP="00772CB0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772CB0" w:rsidRDefault="00772CB0" w:rsidP="00772CB0">
      <w:pPr>
        <w:pStyle w:val="Bezmez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Příloha </w:t>
      </w:r>
      <w:proofErr w:type="gramStart"/>
      <w:r>
        <w:rPr>
          <w:rFonts w:ascii="Times New Roman" w:hAnsi="Times New Roman"/>
          <w:sz w:val="20"/>
          <w:szCs w:val="20"/>
        </w:rPr>
        <w:t>zápisu :  Presenční</w:t>
      </w:r>
      <w:proofErr w:type="gramEnd"/>
      <w:r>
        <w:rPr>
          <w:rFonts w:ascii="Times New Roman" w:hAnsi="Times New Roman"/>
          <w:sz w:val="20"/>
          <w:szCs w:val="20"/>
        </w:rPr>
        <w:t xml:space="preserve"> listina</w:t>
      </w:r>
    </w:p>
    <w:p w:rsidR="00772CB0" w:rsidRPr="00CC4579" w:rsidRDefault="00772CB0" w:rsidP="00772CB0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Zápis diskuse</w:t>
      </w:r>
    </w:p>
    <w:sectPr w:rsidR="00772CB0" w:rsidRPr="00CC4579" w:rsidSect="00535EA3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93" w:rsidRDefault="000B1593" w:rsidP="00F75A54">
      <w:pPr>
        <w:spacing w:after="0" w:line="240" w:lineRule="auto"/>
      </w:pPr>
      <w:r>
        <w:separator/>
      </w:r>
    </w:p>
  </w:endnote>
  <w:endnote w:type="continuationSeparator" w:id="0">
    <w:p w:rsidR="000B1593" w:rsidRDefault="000B1593" w:rsidP="00F7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54" w:rsidRPr="00887243" w:rsidRDefault="00F75A54" w:rsidP="00887243">
    <w:pPr>
      <w:pStyle w:val="Zpat"/>
      <w:pBdr>
        <w:top w:val="single" w:sz="24" w:space="5" w:color="9BBB59"/>
      </w:pBdr>
      <w:jc w:val="center"/>
      <w:rPr>
        <w:i/>
        <w:iCs/>
        <w:color w:val="8C8C8C"/>
      </w:rPr>
    </w:pPr>
    <w:r w:rsidRPr="00887243">
      <w:rPr>
        <w:rFonts w:ascii="Times New Roman" w:eastAsia="Times New Roman" w:hAnsi="Times New Roman"/>
        <w:noProof/>
        <w:color w:val="0D0D0D"/>
        <w:sz w:val="20"/>
        <w:szCs w:val="20"/>
        <w:lang w:eastAsia="cs-CZ"/>
      </w:rPr>
      <w:t>TJ Přetejk Hamr, P.O. Box 24, Stráž pod Ralskem        www.pretejk.cz    email: pretejk@gmail.com</w:t>
    </w:r>
  </w:p>
  <w:p w:rsidR="00F75A54" w:rsidRDefault="00F75A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93" w:rsidRDefault="000B1593" w:rsidP="00F75A54">
      <w:pPr>
        <w:spacing w:after="0" w:line="240" w:lineRule="auto"/>
      </w:pPr>
      <w:r>
        <w:separator/>
      </w:r>
    </w:p>
  </w:footnote>
  <w:footnote w:type="continuationSeparator" w:id="0">
    <w:p w:rsidR="000B1593" w:rsidRDefault="000B1593" w:rsidP="00F7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54" w:rsidRPr="00887243" w:rsidRDefault="00F01FB6" w:rsidP="00F75A54">
    <w:pPr>
      <w:pStyle w:val="Zhlav"/>
      <w:jc w:val="center"/>
      <w:rPr>
        <w:rFonts w:ascii="Cambria" w:eastAsia="Times New Roman" w:hAnsi="Cambria"/>
      </w:rPr>
    </w:pPr>
    <w:r w:rsidRPr="00F01FB6">
      <w:rPr>
        <w:rFonts w:ascii="Cambria" w:eastAsia="Times New Roman" w:hAnsi="Cambria"/>
        <w:noProof/>
        <w:sz w:val="24"/>
        <w:szCs w:val="24"/>
        <w:lang w:eastAsia="zh-TW"/>
      </w:rPr>
      <w:pict>
        <v:rect id="_x0000_s2055" style="position:absolute;left:0;text-align:left;margin-left:538.9pt;margin-top:407.8pt;width:56.4pt;height:25.95pt;z-index:251659264;mso-width-percent:800;mso-position-horizontal-relative:page;mso-position-vertical-relative:page;mso-width-percent:800;mso-width-relative:right-margin-area" o:allowincell="f" stroked="f">
          <v:textbox>
            <w:txbxContent>
              <w:p w:rsidR="00BF6DCC" w:rsidRDefault="00F01FB6">
                <w:pPr>
                  <w:pBdr>
                    <w:bottom w:val="single" w:sz="4" w:space="1" w:color="auto"/>
                  </w:pBdr>
                </w:pPr>
                <w:fldSimple w:instr=" PAGE   \* MERGEFORMAT ">
                  <w:r w:rsidR="00535EA3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margin"/>
        </v:rect>
      </w:pict>
    </w:r>
    <w:r w:rsidR="00F75A54" w:rsidRPr="00887243">
      <w:rPr>
        <w:rFonts w:ascii="Cambria" w:eastAsia="Times New Roman" w:hAnsi="Cambria"/>
        <w:sz w:val="24"/>
        <w:szCs w:val="24"/>
      </w:rPr>
      <w:t xml:space="preserve">TJ PŘETEJK HAMR vodní turistika, Stráž pod </w:t>
    </w:r>
    <w:proofErr w:type="spellStart"/>
    <w:r w:rsidR="00F75A54" w:rsidRPr="00887243">
      <w:rPr>
        <w:rFonts w:ascii="Cambria" w:eastAsia="Times New Roman" w:hAnsi="Cambria"/>
        <w:sz w:val="24"/>
        <w:szCs w:val="24"/>
      </w:rPr>
      <w:t>Ralskem</w:t>
    </w:r>
    <w:proofErr w:type="spellEnd"/>
  </w:p>
  <w:p w:rsidR="00F75A54" w:rsidRDefault="00F01FB6">
    <w:pPr>
      <w:pStyle w:val="Zhlav"/>
    </w:pPr>
    <w:r w:rsidRPr="00F01FB6">
      <w:rPr>
        <w:rFonts w:ascii="Cambria" w:eastAsia="Times New Roman" w:hAnsi="Cambria"/>
        <w:lang w:eastAsia="zh-TW"/>
      </w:rPr>
      <w:pict>
        <v:group id="_x0000_s2051" style="position:absolute;margin-left:0;margin-top:0;width:611.15pt;height:64.75pt;z-index:251658240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01FB6">
      <w:rPr>
        <w:rFonts w:ascii="Cambria" w:eastAsia="Times New Roman" w:hAnsi="Cambria"/>
        <w:lang w:eastAsia="zh-TW"/>
      </w:rPr>
      <w:pict>
        <v:rect id="_x0000_s2050" style="position:absolute;margin-left:556.1pt;margin-top:.75pt;width:7.15pt;height:62.55pt;z-index:251657216;mso-height-percent:900;mso-position-horizontal-relative:page;mso-position-vertical-relative:page;mso-height-percent:900;mso-height-relative:top-margin-area" fillcolor="#4bacc6" strokecolor="#205867">
          <w10:wrap anchorx="page" anchory="page"/>
        </v:rect>
      </w:pict>
    </w:r>
    <w:r w:rsidRPr="00F01FB6">
      <w:rPr>
        <w:rFonts w:ascii="Cambria" w:eastAsia="Times New Roman" w:hAnsi="Cambria"/>
        <w:lang w:eastAsia="zh-TW"/>
      </w:rPr>
      <w:pict>
        <v:rect id="_x0000_s2049" style="position:absolute;margin-left:31.7pt;margin-top:.75pt;width:7.15pt;height:62.55pt;z-index:251656192;mso-height-percent:900;mso-position-horizontal-relative:page;mso-position-vertical-relative:page;mso-height-percent:900;mso-height-relative:top-margin-area" fillcolor="#4bacc6" strokecolor="#205867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1D2"/>
    <w:multiLevelType w:val="hybridMultilevel"/>
    <w:tmpl w:val="193EDFEE"/>
    <w:lvl w:ilvl="0" w:tplc="6D84F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DB0"/>
    <w:multiLevelType w:val="hybridMultilevel"/>
    <w:tmpl w:val="4C62A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5986"/>
    <w:multiLevelType w:val="hybridMultilevel"/>
    <w:tmpl w:val="792E7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D72E6"/>
    <w:multiLevelType w:val="hybridMultilevel"/>
    <w:tmpl w:val="C5469EFC"/>
    <w:lvl w:ilvl="0" w:tplc="6D84F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197A"/>
    <w:multiLevelType w:val="hybridMultilevel"/>
    <w:tmpl w:val="04BAAB30"/>
    <w:lvl w:ilvl="0" w:tplc="DCD2206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92984"/>
    <w:multiLevelType w:val="hybridMultilevel"/>
    <w:tmpl w:val="E7F07E96"/>
    <w:lvl w:ilvl="0" w:tplc="DCD2206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11822"/>
    <w:multiLevelType w:val="hybridMultilevel"/>
    <w:tmpl w:val="2460FA3C"/>
    <w:lvl w:ilvl="0" w:tplc="9E943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D5607"/>
    <w:multiLevelType w:val="hybridMultilevel"/>
    <w:tmpl w:val="8B049624"/>
    <w:lvl w:ilvl="0" w:tplc="9E943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A6F82"/>
    <w:multiLevelType w:val="hybridMultilevel"/>
    <w:tmpl w:val="21CC081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867A8A"/>
    <w:multiLevelType w:val="hybridMultilevel"/>
    <w:tmpl w:val="990CD78A"/>
    <w:lvl w:ilvl="0" w:tplc="DCD2206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8617F"/>
    <w:multiLevelType w:val="hybridMultilevel"/>
    <w:tmpl w:val="F3744BF8"/>
    <w:lvl w:ilvl="0" w:tplc="70027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054B9E"/>
    <w:multiLevelType w:val="hybridMultilevel"/>
    <w:tmpl w:val="4A16837E"/>
    <w:lvl w:ilvl="0" w:tplc="9E943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729DD"/>
    <w:multiLevelType w:val="hybridMultilevel"/>
    <w:tmpl w:val="919C7D90"/>
    <w:lvl w:ilvl="0" w:tplc="040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>
    <w:nsid w:val="2B13306D"/>
    <w:multiLevelType w:val="hybridMultilevel"/>
    <w:tmpl w:val="1F5EAB0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422FF4"/>
    <w:multiLevelType w:val="hybridMultilevel"/>
    <w:tmpl w:val="D51043B6"/>
    <w:lvl w:ilvl="0" w:tplc="9E943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9150C"/>
    <w:multiLevelType w:val="hybridMultilevel"/>
    <w:tmpl w:val="4D6EE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1720C"/>
    <w:multiLevelType w:val="hybridMultilevel"/>
    <w:tmpl w:val="266A3BF8"/>
    <w:lvl w:ilvl="0" w:tplc="DCD2206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F2EBE"/>
    <w:multiLevelType w:val="hybridMultilevel"/>
    <w:tmpl w:val="E3142A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8247F7"/>
    <w:multiLevelType w:val="hybridMultilevel"/>
    <w:tmpl w:val="2D60003C"/>
    <w:lvl w:ilvl="0" w:tplc="9E943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B5F81"/>
    <w:multiLevelType w:val="hybridMultilevel"/>
    <w:tmpl w:val="0B5E5BE8"/>
    <w:lvl w:ilvl="0" w:tplc="42B81488"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41FF0F7E"/>
    <w:multiLevelType w:val="hybridMultilevel"/>
    <w:tmpl w:val="9C16A6AA"/>
    <w:lvl w:ilvl="0" w:tplc="9E943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107CB"/>
    <w:multiLevelType w:val="hybridMultilevel"/>
    <w:tmpl w:val="56882B0C"/>
    <w:lvl w:ilvl="0" w:tplc="9E943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50CA6"/>
    <w:multiLevelType w:val="hybridMultilevel"/>
    <w:tmpl w:val="2A2C4FF0"/>
    <w:lvl w:ilvl="0" w:tplc="8698DD9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DD0BF5"/>
    <w:multiLevelType w:val="hybridMultilevel"/>
    <w:tmpl w:val="BB728F24"/>
    <w:lvl w:ilvl="0" w:tplc="9E943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C25191"/>
    <w:multiLevelType w:val="hybridMultilevel"/>
    <w:tmpl w:val="D90A06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0A2C4E"/>
    <w:multiLevelType w:val="hybridMultilevel"/>
    <w:tmpl w:val="DF685214"/>
    <w:lvl w:ilvl="0" w:tplc="9E943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64628"/>
    <w:multiLevelType w:val="hybridMultilevel"/>
    <w:tmpl w:val="CA7A2DC0"/>
    <w:lvl w:ilvl="0" w:tplc="7D12B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F0E02"/>
    <w:multiLevelType w:val="hybridMultilevel"/>
    <w:tmpl w:val="1A4C58B8"/>
    <w:lvl w:ilvl="0" w:tplc="0496622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4334A"/>
    <w:multiLevelType w:val="hybridMultilevel"/>
    <w:tmpl w:val="231C5A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F65065"/>
    <w:multiLevelType w:val="hybridMultilevel"/>
    <w:tmpl w:val="D49E7094"/>
    <w:lvl w:ilvl="0" w:tplc="DCD2206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43177"/>
    <w:multiLevelType w:val="hybridMultilevel"/>
    <w:tmpl w:val="F8E64A20"/>
    <w:lvl w:ilvl="0" w:tplc="F0D4A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0C0664"/>
    <w:multiLevelType w:val="hybridMultilevel"/>
    <w:tmpl w:val="90F2F646"/>
    <w:lvl w:ilvl="0" w:tplc="9E9435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8B46A9"/>
    <w:multiLevelType w:val="hybridMultilevel"/>
    <w:tmpl w:val="0764C1E0"/>
    <w:lvl w:ilvl="0" w:tplc="42B81488">
      <w:numFmt w:val="bullet"/>
      <w:lvlText w:val="-"/>
      <w:lvlJc w:val="left"/>
      <w:pPr>
        <w:ind w:left="2856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544259"/>
    <w:multiLevelType w:val="hybridMultilevel"/>
    <w:tmpl w:val="43186258"/>
    <w:lvl w:ilvl="0" w:tplc="9E943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33"/>
  </w:num>
  <w:num w:numId="5">
    <w:abstractNumId w:val="19"/>
  </w:num>
  <w:num w:numId="6">
    <w:abstractNumId w:val="2"/>
  </w:num>
  <w:num w:numId="7">
    <w:abstractNumId w:val="13"/>
  </w:num>
  <w:num w:numId="8">
    <w:abstractNumId w:val="7"/>
  </w:num>
  <w:num w:numId="9">
    <w:abstractNumId w:val="21"/>
  </w:num>
  <w:num w:numId="10">
    <w:abstractNumId w:val="11"/>
  </w:num>
  <w:num w:numId="11">
    <w:abstractNumId w:val="31"/>
  </w:num>
  <w:num w:numId="12">
    <w:abstractNumId w:val="18"/>
  </w:num>
  <w:num w:numId="13">
    <w:abstractNumId w:val="1"/>
  </w:num>
  <w:num w:numId="14">
    <w:abstractNumId w:val="23"/>
  </w:num>
  <w:num w:numId="15">
    <w:abstractNumId w:val="14"/>
  </w:num>
  <w:num w:numId="16">
    <w:abstractNumId w:val="4"/>
  </w:num>
  <w:num w:numId="17">
    <w:abstractNumId w:val="5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20"/>
  </w:num>
  <w:num w:numId="23">
    <w:abstractNumId w:val="17"/>
  </w:num>
  <w:num w:numId="24">
    <w:abstractNumId w:val="32"/>
  </w:num>
  <w:num w:numId="25">
    <w:abstractNumId w:val="15"/>
  </w:num>
  <w:num w:numId="26">
    <w:abstractNumId w:val="6"/>
  </w:num>
  <w:num w:numId="27">
    <w:abstractNumId w:val="3"/>
  </w:num>
  <w:num w:numId="28">
    <w:abstractNumId w:val="12"/>
  </w:num>
  <w:num w:numId="29">
    <w:abstractNumId w:val="24"/>
  </w:num>
  <w:num w:numId="30">
    <w:abstractNumId w:val="28"/>
  </w:num>
  <w:num w:numId="31">
    <w:abstractNumId w:val="27"/>
  </w:num>
  <w:num w:numId="32">
    <w:abstractNumId w:val="10"/>
  </w:num>
  <w:num w:numId="33">
    <w:abstractNumId w:val="22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4799"/>
    <w:rsid w:val="00031A76"/>
    <w:rsid w:val="00035D9F"/>
    <w:rsid w:val="0004528F"/>
    <w:rsid w:val="0005392F"/>
    <w:rsid w:val="000B1593"/>
    <w:rsid w:val="000E091E"/>
    <w:rsid w:val="001212BA"/>
    <w:rsid w:val="0017237D"/>
    <w:rsid w:val="0026077E"/>
    <w:rsid w:val="00263A19"/>
    <w:rsid w:val="00265D70"/>
    <w:rsid w:val="00270DC7"/>
    <w:rsid w:val="00277AE1"/>
    <w:rsid w:val="002E4397"/>
    <w:rsid w:val="002F30FF"/>
    <w:rsid w:val="003357A9"/>
    <w:rsid w:val="00354C0E"/>
    <w:rsid w:val="003B7BE5"/>
    <w:rsid w:val="00416FE3"/>
    <w:rsid w:val="00422381"/>
    <w:rsid w:val="004943B0"/>
    <w:rsid w:val="004B2966"/>
    <w:rsid w:val="004C3515"/>
    <w:rsid w:val="004F1D92"/>
    <w:rsid w:val="005342C9"/>
    <w:rsid w:val="00535719"/>
    <w:rsid w:val="00535EA3"/>
    <w:rsid w:val="00583435"/>
    <w:rsid w:val="005B036A"/>
    <w:rsid w:val="005E633B"/>
    <w:rsid w:val="00624D60"/>
    <w:rsid w:val="00684799"/>
    <w:rsid w:val="006943F6"/>
    <w:rsid w:val="006C5DAE"/>
    <w:rsid w:val="006F5A8A"/>
    <w:rsid w:val="00712955"/>
    <w:rsid w:val="007265D7"/>
    <w:rsid w:val="00727B1E"/>
    <w:rsid w:val="00740CEC"/>
    <w:rsid w:val="00772CB0"/>
    <w:rsid w:val="0079026E"/>
    <w:rsid w:val="007B07E7"/>
    <w:rsid w:val="007E0ED1"/>
    <w:rsid w:val="0080346C"/>
    <w:rsid w:val="00815340"/>
    <w:rsid w:val="008720D7"/>
    <w:rsid w:val="00887243"/>
    <w:rsid w:val="0089320E"/>
    <w:rsid w:val="008C1BAD"/>
    <w:rsid w:val="008C6D32"/>
    <w:rsid w:val="008D17FC"/>
    <w:rsid w:val="009423AA"/>
    <w:rsid w:val="009732E2"/>
    <w:rsid w:val="009A290B"/>
    <w:rsid w:val="009B6C70"/>
    <w:rsid w:val="009D05DA"/>
    <w:rsid w:val="009D1FF0"/>
    <w:rsid w:val="009F446F"/>
    <w:rsid w:val="00A23B1B"/>
    <w:rsid w:val="00A92AE3"/>
    <w:rsid w:val="00AD587F"/>
    <w:rsid w:val="00BE0173"/>
    <w:rsid w:val="00BF6DCC"/>
    <w:rsid w:val="00C67985"/>
    <w:rsid w:val="00C83CC2"/>
    <w:rsid w:val="00C85C76"/>
    <w:rsid w:val="00CC4579"/>
    <w:rsid w:val="00CD6C90"/>
    <w:rsid w:val="00D51FBD"/>
    <w:rsid w:val="00D669F5"/>
    <w:rsid w:val="00DF7883"/>
    <w:rsid w:val="00E43ED3"/>
    <w:rsid w:val="00E57E64"/>
    <w:rsid w:val="00E96195"/>
    <w:rsid w:val="00F01FB6"/>
    <w:rsid w:val="00F13DE4"/>
    <w:rsid w:val="00F75A54"/>
    <w:rsid w:val="00FD7495"/>
    <w:rsid w:val="00FD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91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75A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A54"/>
  </w:style>
  <w:style w:type="paragraph" w:styleId="Zpat">
    <w:name w:val="footer"/>
    <w:basedOn w:val="Normln"/>
    <w:link w:val="ZpatChar"/>
    <w:uiPriority w:val="99"/>
    <w:unhideWhenUsed/>
    <w:rsid w:val="00F7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A54"/>
  </w:style>
  <w:style w:type="character" w:customStyle="1" w:styleId="Nadpis1Char">
    <w:name w:val="Nadpis 1 Char"/>
    <w:link w:val="Nadpis1"/>
    <w:uiPriority w:val="9"/>
    <w:rsid w:val="00F75A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5A5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091E"/>
    <w:pPr>
      <w:ind w:left="720"/>
      <w:contextualSpacing/>
    </w:pPr>
  </w:style>
  <w:style w:type="paragraph" w:styleId="Bezmezer">
    <w:name w:val="No Spacing"/>
    <w:uiPriority w:val="1"/>
    <w:qFormat/>
    <w:rsid w:val="009423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&#225;ci\Dokumenty\2.Eli&#353;ka\P&#344;ETEJK\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4</TotalTime>
  <Pages>1</Pages>
  <Words>1029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PŘETEJK HAMR vodní turistika, Stráž pod Ralskem</vt:lpstr>
    </vt:vector>
  </TitlesOfParts>
  <Company>TJ Přetejk Hamr, P.O. Box 24, Stráž pod Ralskem        www.pretejk.cz    email: pretejk@gmail.com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PŘETEJK HAMR vodní turistika, Stráž pod Ralskem</dc:title>
  <dc:subject/>
  <dc:creator>Macáci</dc:creator>
  <cp:keywords/>
  <cp:lastModifiedBy>Pavlina</cp:lastModifiedBy>
  <cp:revision>5</cp:revision>
  <dcterms:created xsi:type="dcterms:W3CDTF">2014-02-26T16:28:00Z</dcterms:created>
  <dcterms:modified xsi:type="dcterms:W3CDTF">2014-02-26T20:15:00Z</dcterms:modified>
</cp:coreProperties>
</file>